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146"/>
        <w:gridCol w:w="2674"/>
        <w:gridCol w:w="2500"/>
        <w:gridCol w:w="1999"/>
        <w:gridCol w:w="2588"/>
        <w:gridCol w:w="1410"/>
      </w:tblGrid>
      <w:tr w14:paraId="1005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75" w:type="dxa"/>
            <w:tcBorders>
              <w:top w:val="single" w:color="auto" w:sz="4" w:space="0"/>
              <w:left w:val="single" w:color="auto" w:sz="4" w:space="0"/>
              <w:bottom w:val="single" w:color="auto" w:sz="4" w:space="0"/>
              <w:right w:val="single" w:color="auto" w:sz="4" w:space="0"/>
            </w:tcBorders>
          </w:tcPr>
          <w:p w14:paraId="1F89AD72">
            <w:pPr>
              <w:rPr>
                <w:rFonts w:eastAsiaTheme="minorEastAsia"/>
              </w:rPr>
            </w:pPr>
            <w:r>
              <w:rPr>
                <w:rFonts w:hint="eastAsia" w:ascii="宋体" w:hAnsi="宋体" w:eastAsia="宋体" w:cs="宋体"/>
              </w:rPr>
              <w:t>序号</w:t>
            </w:r>
          </w:p>
        </w:tc>
        <w:tc>
          <w:tcPr>
            <w:tcW w:w="2146" w:type="dxa"/>
            <w:tcBorders>
              <w:top w:val="single" w:color="auto" w:sz="4" w:space="0"/>
              <w:left w:val="single" w:color="auto" w:sz="4" w:space="0"/>
              <w:bottom w:val="single" w:color="auto" w:sz="4" w:space="0"/>
              <w:right w:val="single" w:color="auto" w:sz="4" w:space="0"/>
            </w:tcBorders>
          </w:tcPr>
          <w:p w14:paraId="1C23AEA5">
            <w:pPr>
              <w:rPr>
                <w:rFonts w:eastAsiaTheme="minorEastAsia"/>
              </w:rPr>
            </w:pPr>
            <w:r>
              <w:rPr>
                <w:rFonts w:hint="eastAsia" w:ascii="宋体" w:hAnsi="宋体" w:eastAsia="宋体" w:cs="宋体"/>
              </w:rPr>
              <w:t>采购单位名称</w:t>
            </w:r>
          </w:p>
        </w:tc>
        <w:tc>
          <w:tcPr>
            <w:tcW w:w="2674" w:type="dxa"/>
            <w:tcBorders>
              <w:top w:val="single" w:color="auto" w:sz="4" w:space="0"/>
              <w:left w:val="single" w:color="auto" w:sz="4" w:space="0"/>
              <w:bottom w:val="single" w:color="auto" w:sz="4" w:space="0"/>
              <w:right w:val="single" w:color="auto" w:sz="4" w:space="0"/>
            </w:tcBorders>
          </w:tcPr>
          <w:p w14:paraId="545CFB6B">
            <w:pPr>
              <w:rPr>
                <w:rFonts w:eastAsiaTheme="minorEastAsia"/>
              </w:rPr>
            </w:pPr>
            <w:r>
              <w:rPr>
                <w:rFonts w:hint="eastAsia" w:ascii="宋体" w:hAnsi="宋体" w:eastAsia="宋体" w:cs="宋体"/>
              </w:rPr>
              <w:t>采购项目名称</w:t>
            </w:r>
          </w:p>
        </w:tc>
        <w:tc>
          <w:tcPr>
            <w:tcW w:w="2500" w:type="dxa"/>
            <w:tcBorders>
              <w:top w:val="single" w:color="auto" w:sz="4" w:space="0"/>
              <w:left w:val="single" w:color="auto" w:sz="4" w:space="0"/>
              <w:bottom w:val="single" w:color="auto" w:sz="4" w:space="0"/>
              <w:right w:val="single" w:color="auto" w:sz="4" w:space="0"/>
            </w:tcBorders>
          </w:tcPr>
          <w:p w14:paraId="427B9261">
            <w:pPr>
              <w:rPr>
                <w:rFonts w:eastAsiaTheme="minorEastAsia"/>
              </w:rPr>
            </w:pPr>
            <w:r>
              <w:rPr>
                <w:rFonts w:hint="eastAsia" w:ascii="宋体" w:hAnsi="宋体" w:eastAsia="宋体" w:cs="宋体"/>
              </w:rPr>
              <w:t>采购需求概况</w:t>
            </w:r>
          </w:p>
        </w:tc>
        <w:tc>
          <w:tcPr>
            <w:tcW w:w="1999" w:type="dxa"/>
            <w:tcBorders>
              <w:top w:val="single" w:color="auto" w:sz="4" w:space="0"/>
              <w:left w:val="single" w:color="auto" w:sz="4" w:space="0"/>
              <w:bottom w:val="single" w:color="auto" w:sz="4" w:space="0"/>
              <w:right w:val="single" w:color="auto" w:sz="4" w:space="0"/>
            </w:tcBorders>
          </w:tcPr>
          <w:p w14:paraId="1E6900F1">
            <w:pPr>
              <w:rPr>
                <w:rFonts w:eastAsiaTheme="minorEastAsia"/>
              </w:rPr>
            </w:pPr>
            <w:r>
              <w:rPr>
                <w:rFonts w:hint="eastAsia" w:ascii="宋体" w:hAnsi="宋体" w:eastAsia="宋体" w:cs="宋体"/>
              </w:rPr>
              <w:t>预算金额（万元）</w:t>
            </w:r>
          </w:p>
        </w:tc>
        <w:tc>
          <w:tcPr>
            <w:tcW w:w="2588" w:type="dxa"/>
            <w:tcBorders>
              <w:top w:val="single" w:color="auto" w:sz="4" w:space="0"/>
              <w:left w:val="single" w:color="auto" w:sz="4" w:space="0"/>
              <w:bottom w:val="single" w:color="auto" w:sz="4" w:space="0"/>
              <w:right w:val="single" w:color="auto" w:sz="4" w:space="0"/>
            </w:tcBorders>
          </w:tcPr>
          <w:p w14:paraId="5DE1EBD7">
            <w:pPr>
              <w:rPr>
                <w:rFonts w:eastAsiaTheme="minorEastAsia"/>
              </w:rPr>
            </w:pPr>
            <w:r>
              <w:rPr>
                <w:rFonts w:hint="eastAsia" w:ascii="宋体" w:hAnsi="宋体" w:eastAsia="宋体" w:cs="宋体"/>
              </w:rPr>
              <w:t>预计采购时间</w:t>
            </w:r>
          </w:p>
        </w:tc>
        <w:tc>
          <w:tcPr>
            <w:tcW w:w="1410" w:type="dxa"/>
            <w:tcBorders>
              <w:top w:val="single" w:color="auto" w:sz="4" w:space="0"/>
              <w:left w:val="single" w:color="auto" w:sz="4" w:space="0"/>
              <w:bottom w:val="single" w:color="auto" w:sz="4" w:space="0"/>
              <w:right w:val="single" w:color="auto" w:sz="4" w:space="0"/>
            </w:tcBorders>
          </w:tcPr>
          <w:p w14:paraId="15C40B83">
            <w:pPr>
              <w:rPr>
                <w:rFonts w:eastAsiaTheme="minorEastAsia"/>
              </w:rPr>
            </w:pPr>
            <w:r>
              <w:rPr>
                <w:rFonts w:hint="eastAsia" w:ascii="宋体" w:hAnsi="宋体" w:eastAsia="宋体" w:cs="宋体"/>
              </w:rPr>
              <w:t>备注</w:t>
            </w:r>
          </w:p>
        </w:tc>
      </w:tr>
      <w:tr w14:paraId="6FD4C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675" w:type="dxa"/>
            <w:tcBorders>
              <w:top w:val="single" w:color="auto" w:sz="4" w:space="0"/>
              <w:left w:val="single" w:color="auto" w:sz="4" w:space="0"/>
              <w:bottom w:val="single" w:color="auto" w:sz="4" w:space="0"/>
              <w:right w:val="single" w:color="auto" w:sz="4" w:space="0"/>
            </w:tcBorders>
          </w:tcPr>
          <w:p w14:paraId="360A6C00">
            <w:pPr>
              <w:rPr>
                <w:rFonts w:eastAsiaTheme="minorEastAsia"/>
              </w:rPr>
            </w:pPr>
            <w:r>
              <w:rPr>
                <w:rFonts w:eastAsia="Times New Roman"/>
              </w:rPr>
              <w:t>1</w:t>
            </w:r>
          </w:p>
        </w:tc>
        <w:tc>
          <w:tcPr>
            <w:tcW w:w="2146" w:type="dxa"/>
            <w:tcBorders>
              <w:top w:val="single" w:color="auto" w:sz="4" w:space="0"/>
              <w:left w:val="single" w:color="auto" w:sz="4" w:space="0"/>
              <w:bottom w:val="single" w:color="auto" w:sz="4" w:space="0"/>
              <w:right w:val="single" w:color="auto" w:sz="4" w:space="0"/>
            </w:tcBorders>
          </w:tcPr>
          <w:p w14:paraId="72056BA1">
            <w:pPr>
              <w:rPr>
                <w:rFonts w:hint="eastAsia" w:ascii="Calibri" w:hAnsi="Calibri" w:eastAsia="宋体" w:cs="Times New Roman"/>
                <w:sz w:val="24"/>
                <w:szCs w:val="24"/>
              </w:rPr>
            </w:pPr>
            <w:r>
              <w:rPr>
                <w:rFonts w:hint="eastAsia" w:ascii="Calibri" w:hAnsi="Calibri" w:eastAsia="宋体" w:cs="Times New Roman"/>
                <w:sz w:val="24"/>
                <w:szCs w:val="24"/>
              </w:rPr>
              <w:t>河南交通技师学院</w:t>
            </w:r>
          </w:p>
        </w:tc>
        <w:tc>
          <w:tcPr>
            <w:tcW w:w="2674" w:type="dxa"/>
            <w:tcBorders>
              <w:top w:val="single" w:color="auto" w:sz="4" w:space="0"/>
              <w:left w:val="single" w:color="auto" w:sz="4" w:space="0"/>
              <w:bottom w:val="single" w:color="auto" w:sz="4" w:space="0"/>
              <w:right w:val="single" w:color="auto" w:sz="4" w:space="0"/>
            </w:tcBorders>
          </w:tcPr>
          <w:p w14:paraId="477D0C32">
            <w:pPr>
              <w:rPr>
                <w:rFonts w:hint="eastAsia"/>
                <w:lang w:val="en-US" w:eastAsia="zh-CN"/>
              </w:rPr>
            </w:pPr>
            <w:r>
              <w:rPr>
                <w:rFonts w:hint="eastAsia"/>
                <w:lang w:val="en-US" w:eastAsia="zh-CN"/>
              </w:rPr>
              <w:t>河南交通技师学院</w:t>
            </w:r>
            <w:r>
              <w:rPr>
                <w:rFonts w:hint="eastAsia"/>
                <w:lang w:val="en-US" w:eastAsia="zh-CN"/>
              </w:rPr>
              <w:t>2025年全民技能振兴河南省技能竞赛公共实训基地项目</w:t>
            </w:r>
          </w:p>
        </w:tc>
        <w:tc>
          <w:tcPr>
            <w:tcW w:w="2500" w:type="dxa"/>
            <w:tcBorders>
              <w:top w:val="single" w:color="auto" w:sz="4" w:space="0"/>
              <w:left w:val="single" w:color="auto" w:sz="4" w:space="0"/>
              <w:bottom w:val="single" w:color="auto" w:sz="4" w:space="0"/>
              <w:right w:val="single" w:color="auto" w:sz="4" w:space="0"/>
            </w:tcBorders>
          </w:tcPr>
          <w:p w14:paraId="6A9C9021">
            <w:pPr>
              <w:rPr>
                <w:rFonts w:hint="default"/>
                <w:lang w:val="en-US" w:eastAsia="zh-CN"/>
              </w:rPr>
            </w:pPr>
            <w:r>
              <w:rPr>
                <w:rFonts w:hint="eastAsia"/>
                <w:lang w:val="en-US" w:eastAsia="zh-CN"/>
              </w:rPr>
              <w:t>河南交通技师学院</w:t>
            </w:r>
            <w:r>
              <w:rPr>
                <w:rFonts w:hint="eastAsia"/>
                <w:lang w:val="en-US" w:eastAsia="zh-CN"/>
              </w:rPr>
              <w:t>2025年全民技能振兴河南省技能竞赛公共实训基地项目包括智能汽车软件开发实训室、AI智能媒体实训室、商务软件解决方案实训室、移动应用开发实训室等4个实训室的相关设备。</w:t>
            </w:r>
          </w:p>
        </w:tc>
        <w:tc>
          <w:tcPr>
            <w:tcW w:w="1999" w:type="dxa"/>
            <w:tcBorders>
              <w:top w:val="single" w:color="auto" w:sz="4" w:space="0"/>
              <w:left w:val="single" w:color="auto" w:sz="4" w:space="0"/>
              <w:bottom w:val="single" w:color="auto" w:sz="4" w:space="0"/>
              <w:right w:val="single" w:color="auto" w:sz="4" w:space="0"/>
            </w:tcBorders>
          </w:tcPr>
          <w:p w14:paraId="2C6766E5">
            <w:pP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500</w:t>
            </w:r>
          </w:p>
        </w:tc>
        <w:tc>
          <w:tcPr>
            <w:tcW w:w="2588" w:type="dxa"/>
            <w:tcBorders>
              <w:top w:val="single" w:color="auto" w:sz="4" w:space="0"/>
              <w:left w:val="single" w:color="auto" w:sz="4" w:space="0"/>
              <w:bottom w:val="single" w:color="auto" w:sz="4" w:space="0"/>
              <w:right w:val="single" w:color="auto" w:sz="4" w:space="0"/>
            </w:tcBorders>
          </w:tcPr>
          <w:p w14:paraId="39F3E0DE">
            <w:pPr>
              <w:rPr>
                <w:rFonts w:hint="default" w:ascii="Calibri" w:hAnsi="Calibri" w:eastAsia="宋体" w:cs="Times New Roman"/>
                <w:sz w:val="24"/>
                <w:szCs w:val="24"/>
                <w:lang w:val="en-US" w:eastAsia="zh-CN"/>
              </w:rPr>
            </w:pPr>
            <w:r>
              <w:rPr>
                <w:rFonts w:hint="eastAsia" w:ascii="Calibri" w:hAnsi="Calibri" w:eastAsia="宋体" w:cs="Times New Roman"/>
                <w:sz w:val="24"/>
                <w:szCs w:val="24"/>
              </w:rPr>
              <w:t>202</w:t>
            </w:r>
            <w:r>
              <w:rPr>
                <w:rFonts w:hint="eastAsia" w:ascii="Calibri" w:hAnsi="Calibri" w:eastAsia="宋体" w:cs="Times New Roman"/>
                <w:sz w:val="24"/>
                <w:szCs w:val="24"/>
                <w:lang w:val="en-US" w:eastAsia="zh-CN"/>
              </w:rPr>
              <w:t>5</w:t>
            </w:r>
            <w:r>
              <w:rPr>
                <w:rFonts w:hint="eastAsia" w:ascii="Calibri" w:hAnsi="Calibri" w:eastAsia="宋体" w:cs="Times New Roman"/>
                <w:sz w:val="24"/>
                <w:szCs w:val="24"/>
              </w:rPr>
              <w:t>年</w:t>
            </w:r>
            <w:r>
              <w:rPr>
                <w:rFonts w:hint="eastAsia" w:ascii="Calibri" w:hAnsi="Calibri" w:eastAsia="宋体" w:cs="Times New Roman"/>
                <w:sz w:val="24"/>
                <w:szCs w:val="24"/>
                <w:lang w:val="en-US" w:eastAsia="zh-CN"/>
              </w:rPr>
              <w:t>06月</w:t>
            </w:r>
          </w:p>
        </w:tc>
        <w:tc>
          <w:tcPr>
            <w:tcW w:w="1410" w:type="dxa"/>
            <w:tcBorders>
              <w:top w:val="single" w:color="auto" w:sz="4" w:space="0"/>
              <w:left w:val="single" w:color="auto" w:sz="4" w:space="0"/>
              <w:bottom w:val="single" w:color="auto" w:sz="4" w:space="0"/>
              <w:right w:val="single" w:color="auto" w:sz="4" w:space="0"/>
            </w:tcBorders>
          </w:tcPr>
          <w:p w14:paraId="441701FA">
            <w:pPr>
              <w:rPr>
                <w:rFonts w:eastAsiaTheme="minorEastAsia"/>
              </w:rPr>
            </w:pPr>
            <w:bookmarkStart w:id="0" w:name="_GoBack"/>
            <w:bookmarkEnd w:id="0"/>
          </w:p>
        </w:tc>
      </w:tr>
    </w:tbl>
    <w:p w14:paraId="4B98EB56"/>
    <w:p w14:paraId="35E899CE"/>
    <w:p w14:paraId="73501B40"/>
    <w:p w14:paraId="7311E63A"/>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kMTYxZjYxOGM0MGRmMThmMjVlY2Q2YzFjZDAyZmMifQ=="/>
  </w:docVars>
  <w:rsids>
    <w:rsidRoot w:val="00052E90"/>
    <w:rsid w:val="00052E90"/>
    <w:rsid w:val="00121097"/>
    <w:rsid w:val="00156A9F"/>
    <w:rsid w:val="0019333E"/>
    <w:rsid w:val="001F5849"/>
    <w:rsid w:val="00393B27"/>
    <w:rsid w:val="003E0C1B"/>
    <w:rsid w:val="005128A2"/>
    <w:rsid w:val="008A0B6C"/>
    <w:rsid w:val="008E7E36"/>
    <w:rsid w:val="00A24EB4"/>
    <w:rsid w:val="00A51287"/>
    <w:rsid w:val="00A82BB4"/>
    <w:rsid w:val="00B4664A"/>
    <w:rsid w:val="00C95155"/>
    <w:rsid w:val="00CA65EB"/>
    <w:rsid w:val="00E07ADE"/>
    <w:rsid w:val="00E5193F"/>
    <w:rsid w:val="00EA3923"/>
    <w:rsid w:val="00ED2E06"/>
    <w:rsid w:val="00F70C66"/>
    <w:rsid w:val="022150B1"/>
    <w:rsid w:val="210D66D9"/>
    <w:rsid w:val="30FA304E"/>
    <w:rsid w:val="43850656"/>
    <w:rsid w:val="472D7E58"/>
    <w:rsid w:val="4DA714BA"/>
    <w:rsid w:val="511F5D55"/>
    <w:rsid w:val="611D7264"/>
    <w:rsid w:val="61B606DC"/>
    <w:rsid w:val="6AD06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qFormat/>
    <w:uiPriority w:val="99"/>
    <w:rPr>
      <w:color w:val="0000FF"/>
      <w:u w:val="single"/>
    </w:rPr>
  </w:style>
  <w:style w:type="character" w:customStyle="1" w:styleId="9">
    <w:name w:val="页眉 Char"/>
    <w:basedOn w:val="7"/>
    <w:link w:val="3"/>
    <w:semiHidden/>
    <w:qFormat/>
    <w:uiPriority w:val="99"/>
    <w:rPr>
      <w:sz w:val="18"/>
      <w:szCs w:val="18"/>
    </w:rPr>
  </w:style>
  <w:style w:type="character" w:customStyle="1" w:styleId="10">
    <w:name w:val="页脚 Char"/>
    <w:basedOn w:val="7"/>
    <w:link w:val="2"/>
    <w:semiHidden/>
    <w:qFormat/>
    <w:uiPriority w:val="99"/>
    <w:rPr>
      <w:sz w:val="18"/>
      <w:szCs w:val="18"/>
    </w:rPr>
  </w:style>
  <w:style w:type="paragraph" w:customStyle="1" w:styleId="11">
    <w:name w:val="hkys"/>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172</Words>
  <Characters>178</Characters>
  <Lines>1</Lines>
  <Paragraphs>1</Paragraphs>
  <TotalTime>0</TotalTime>
  <ScaleCrop>false</ScaleCrop>
  <LinksUpToDate>false</LinksUpToDate>
  <CharactersWithSpaces>178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2023-11-29T01:28:00Z</dcterms:created>
  <dc:creator>Administrator</dc:creator>
  <cp:lastModifiedBy>展樽</cp:lastModifiedBy>
  <dcterms:modified xsi:type="dcterms:W3CDTF">2025-05-06T08:56:35Z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3DD82DEE0ACD4333B43B61BCCC78748D_13</vt:lpwstr>
  </property>
  <property fmtid="{D5CDD505-2E9C-101B-9397-08002B2CF9AE}" pid="4" name="KSOTemplateDocerSaveRecord">
    <vt:lpwstr>eyJoZGlkIjoiYzMwN2IxMGQxZDM4MzI1MWIyYTc5ZWIyNTM4OWVlZTUiLCJ1c2VySWQiOiIzNDAxNTY4MzYifQ==</vt:lpwstr>
  </property>
</Properties>
</file>